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6"/>
        <w:gridCol w:w="3804"/>
      </w:tblGrid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nom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jonathan</w:t>
            </w:r>
            <w:proofErr w:type="spellEnd"/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adresse courriel (si vous désirez rester en contact avec nous)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hyperlink r:id="rId5" w:tgtFrame="_blank" w:history="1">
              <w:r w:rsidRPr="00997C75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fr-CA"/>
                </w:rPr>
                <w:t>1984jonas@live.be</w:t>
              </w:r>
            </w:hyperlink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Nom de votre enfant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jonathan</w:t>
            </w:r>
            <w:proofErr w:type="spellEnd"/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Son âge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28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Noms, titres et lieux de pratique des spécialistes traitants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belgique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avi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2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hopital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mont-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godine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avi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1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hopital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erasme</w:t>
            </w:r>
            <w:proofErr w:type="spellEnd"/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Où se situe actuellement votre enfant sur les courbes de croissance : grandeur, poids, circonférence crânienne? Qu'en était-il à la naissance?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À quel moment les premiers symptômes sont-ils apparus?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opération </w:t>
            </w:r>
            <w:proofErr w:type="gram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de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urostomie-briker</w:t>
            </w:r>
            <w:proofErr w:type="spellEnd"/>
            <w:proofErr w:type="gram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??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Quels sont les causes soupçonnées des symptômes par les professionnels de la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opération </w:t>
            </w:r>
            <w:proofErr w:type="gram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de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urostomie-briker</w:t>
            </w:r>
            <w:proofErr w:type="spellEnd"/>
            <w:proofErr w:type="gram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??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Intuitivement, quelles sont selon vous les causes de ces symptômes?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vomissement.maux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de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tete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++++++++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Décrivez les symptômes visibles?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ne plus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sa voir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mange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nomalment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cas fait 10 mois est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meme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par fois la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nutrision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enteral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cet pas </w:t>
            </w:r>
            <w:proofErr w:type="gram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possible .</w:t>
            </w:r>
            <w:proofErr w:type="gram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fatigué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Existe-t-il des périodes plus difficiles, voire une alternance répétée entre de bons et de mauvais épisodes?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fatigué. vomissement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présente-t-il certains des autres troubles suivants: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Reflux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gastro-oesophagien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(RGO), Intolérances alimentaires, Trouble alimentaire, Douleur, Hyperactivité, Autres troubles mentaux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présente-t-il d'autres troubles non-mentionnés plus haut?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Quels sont les antécédents familiaux de santé en général?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Quels sont les antécédents familiaux de santé en matière de digestion?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normal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Quelle est la grandeur et le poids des parents de l'enfant?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1.78 69 kl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Quelle est la durée en nombre de semaine de la grossesse?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Les échographies lors de la grossesse ont-elles révélé des anomalies?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Avez-vous eu une ou des maladies pendant la grossesse? Si oui, veuillez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précisez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eu d'autres problèmes/complications pendant la grossesse?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Décrivez-nous un peu votre alimentation pendant la grossesse.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consommé de l'alcool et/ou des drogues? Si oui, veuillez préciser.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 rein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connu un retard de croissance in-utero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Quel était l'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Apgar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de votre enfant à la naissance (voir carnet de vaccination)?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était le poids et la grandeur de votre enfant à la naissance (percentile)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Le travail a-t-il été provoqué?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reçu lors de l'accouchement des antibiotiques pour le streptocoque?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Quelle était la position du bébé?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a été la longueur du travail en nombre d'heures?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Y a-t-il eu forceps, ventouses ou autres?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Y a-t-il eu à votre connaissance traction sur le cou pour faire sortir le bébé?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Y a-t-il eu césarienne?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bébé a-t-il eu un torticolis suite à l'accouchement?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connu des problèmes liés à l’allaitement (difficulté de succion, refus de prendre le sein, muguet etc.). Détaillez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décririez-vous l'attitude de votre nourrisson lors des premières semaines?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applicable, votre enfant a-t-il eu de la difficulté avec le biberon?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nourrisson a-t-il présenté des signes d'allergies ou d'intolérance alimentaire sévère lors de ses premières semaines de vie? Si oui, lesquelles?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beaucoup pleuré lors des premières semaines?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la douleur à cette période? Semblait-il avoir mal à certains moments?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Au cours des premières semaines de vie, y a-t-il d'autres choses que vous aimeriez soulever?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décririez-vous les boires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décririez-vous la relation mère-enfant lors de ces six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de la relation de l'enfant avec son père ainsi que les gens prêts de vous (grands-parents par exemple)?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décririez-vous l'attitude de votre enfant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applicable, votre enfant a-t-il eu de la difficulté avec le biberon? Préférait-t-il certaines marques de biberon?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Votre enfant a-t-il présenté des signes d'allergies ou d'intolérance alimentaire sévère lors de ses premiers mois de vie? Si oui, lesquelles?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les pleurs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la douleur lors des 6 premiers mois? Semblait-il avoir mal à certains moments?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à cette période concernant le contact visuel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Au cours des premiers mois, y a-t-il d'autres choses que vous aimeriez soulever?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son développement moteur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son développement intellectuel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son développement relationnel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son développement affectif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général</w:t>
            </w:r>
            <w:proofErr w:type="gram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, décrivez-nous ce qu'il en a été de 6 mois à 3 ans.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général</w:t>
            </w:r>
            <w:proofErr w:type="gram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, décrivez-nous ce qu'il en a été de 3 ans à aujourd'hui.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applicable, qu'en est-il par rapport à l'école? Cela crée-t-il des problèmes importants?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Votre enfant a-t-il dû être hospitalisé pour des problèmes liés à la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gastroparésie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Oui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oui, combien de fois, à quel(s) âge(s) et pour quel(s) motifs?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2 fois pour 1 gastrostomie 2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jejunostimie</w:t>
            </w:r>
            <w:proofErr w:type="spellEnd"/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Quels examens médicaux votre enfant a-t-il eu?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gastroscopie, coloscopie, biopsie, repas baryté, vidange gastrique, scan cérébral, examen neurologique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eu d'autres examens non-mentionnés plus haut?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Certains de ces examens se sont-ils révélés anormaux? Si oui, veuillez détailler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oui repas baryté et vidange </w:t>
            </w:r>
            <w:proofErr w:type="gram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gastrique .</w:t>
            </w:r>
            <w:proofErr w:type="gram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un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retar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de vidange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déjà pris les médicaments suivants: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Érythromycine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Votre enfant a-t-il pris d'autres médicaments en lien avec sa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gastroparésie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Certains de ces médicaments se sont-ils avérés efficaces? oui, veuillez détailler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tout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était l'apport alimentaire (quantité et qualité par jour) de votre nourrisson lors des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enteral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2L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enrgy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fibre avec pompe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Quel était l'apport alimentaire (quantité et qualité par jour) de votre bébé de 6 mois à 1 an?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était l'apport alimentaire (quantité et qualité par jour) de votre bébé de 1 an à 2 ans?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était l'apport alimentaire (quantité et qualité par jour) de votre bébé de 2 à 4 ans?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eu ou a-t-il présentement un suivi alimentaire?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Quels sont ses aliments préférés et les moins appréciés / les mieux et moins bien digérés?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déjà reçu ou reçoit-il des gavages?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Oui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votre réponse est oui, quel type de lait reçoit-il et en quel quantité (gastrique, jéjunal)?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1 gastrostomie et en 2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jejunostimie</w:t>
            </w:r>
            <w:proofErr w:type="spellEnd"/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votre réponse est oui, quel matériel à gavage utilisez-vous? Avez-vous connus certains problèmes en lien avec ce matériel?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pompe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fresrnius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tubulure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connu et connaît-il encore aujourd'hui des épisodes importants de vomissements? Si oui, quand, à quelle fréquence?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la pompe est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48 le volume si au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our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mende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+ de 48 cas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deborde</w:t>
            </w:r>
            <w:proofErr w:type="spellEnd"/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remarquez des facteurs aggravant la fréquence ou l'importance des vomissements?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est l'état général de la nourriture et des liquides vomit?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remarqué une couleur particulière?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Les vomissements s'additionnent-ils de douleurs importantes?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oui super mal au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vande</w:t>
            </w:r>
            <w:proofErr w:type="spellEnd"/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subit l'une ou l'autre des interventions chirurgicales suivantes: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Gastrostomie,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Gastrojéjunostomie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,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Électrostimulateur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gastrique, Autres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applicable, veuillez préciser les chirurgies reçus, les complications survenues ainsi que les résultats obtenus.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on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opeté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pour un teste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Électrostimulateur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gastrique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silmulateure</w:t>
            </w:r>
            <w:proofErr w:type="spellEnd"/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Si applicable, veuillez préciser les recommandations de ces spécialistes / thérapeutes ainsi que les résultats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obtenus</w:t>
            </w:r>
            <w:proofErr w:type="gram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?lications</w:t>
            </w:r>
            <w:proofErr w:type="spellEnd"/>
            <w:proofErr w:type="gram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survenues ainsi que les résultats obtenus.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décririez-vous le support jusqu'à présent que vous avez reçu du système de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décririez-vous le support que vous recevez de votre entourage?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Jugez-vous que vous </w:t>
            </w:r>
            <w:proofErr w:type="gram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</w:t>
            </w:r>
            <w:proofErr w:type="gram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souffert ou souffrez présentement de détresse parentale liée à la condition de santé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reçu de l'aide jusqu'à présent de différents organismes / organisation / fondations / etc.?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Qu'est-ce qui selon vous pourrait vous aider à surmonter les défis quotidiens reliés à la </w:t>
            </w:r>
            <w:proofErr w:type="spellStart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gastroparésie</w:t>
            </w:r>
            <w:proofErr w:type="spellEnd"/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Comment évolue la condition de votre enfant avec le </w:t>
            </w: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temps?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Comment se passe actuellement votre vie au quotidien avec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Qu’elles sont selon vous les choses qui ont amélioré considérablement votre qualité de vie et celle de votre enfant (médication, opération, alimentation, activités, sommeil, etc.)?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développé des trucs et astuces qui pourraient être utiles à d’autres parents?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Aimeriez-vous partager ou signifier autre chose?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oui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Désirez-vous que l'on rende accessible sur ce site vos réponses à ce questionnaire?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Oui</w:t>
            </w:r>
          </w:p>
        </w:tc>
      </w:tr>
      <w:tr w:rsidR="00997C75" w:rsidRPr="00997C75" w:rsidTr="00997C75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Désirez-vous que l'on vous compte comme "membre" de ce regroupement?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C75" w:rsidRPr="00997C75" w:rsidRDefault="00997C75" w:rsidP="00997C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997C75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Oui (voir page Qui sommes-nous)</w:t>
            </w:r>
          </w:p>
        </w:tc>
      </w:tr>
    </w:tbl>
    <w:p w:rsidR="00361B05" w:rsidRDefault="00361B05"/>
    <w:sectPr w:rsidR="00361B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75"/>
    <w:rsid w:val="00361B05"/>
    <w:rsid w:val="009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7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984jonas@liv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Perreault</dc:creator>
  <cp:lastModifiedBy>JF Perreault</cp:lastModifiedBy>
  <cp:revision>1</cp:revision>
  <dcterms:created xsi:type="dcterms:W3CDTF">2013-04-16T01:32:00Z</dcterms:created>
  <dcterms:modified xsi:type="dcterms:W3CDTF">2013-04-16T01:33:00Z</dcterms:modified>
</cp:coreProperties>
</file>