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5152"/>
      </w:tblGrid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melanie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 de votre enfant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marie-claude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Noms, titres et lieux de pratique des spécialistes traitants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hopital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ste-justine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mais nous sommes </w:t>
            </w:r>
            <w:proofErr w:type="spellStart"/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aller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chercher un 2ieme avis au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Children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quand Marie avait 4ans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À quel moment les premiers symptômes sont-ils apparus?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premier boire donc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la naissance</w:t>
            </w:r>
          </w:p>
        </w:tc>
        <w:bookmarkStart w:id="0" w:name="_GoBack"/>
        <w:bookmarkEnd w:id="0"/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causes soupçonnées des symptômes par les professionnels de la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inconnu :(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Intuitivement, quelles sont selon vous les causes de ces symptômes?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le reflux de Marie est du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une malformation de son estomac mais il serait empiré par 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probleme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gastroparesie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Décrivez les symptômes visibles?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maux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coeur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pouvant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intence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vomissement, reflux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severe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,contipation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chronique( qui lui cause parfois des incontinence urinaire et des maux de dos),maux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tete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bien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sur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maux de ventre.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Existe-t-il des périodes plus difficiles, voire une alternance répétée entre de bons et de mauvais épisodes?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Nous avons connu une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periode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difficile en 2006 ou Marie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gaver. Par la suite on a eu un petit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repis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1 ans et demi avant l'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apparission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nouveaux des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symptomes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Il y a 1 ans nous avons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du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recommencer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medication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le reflux et depuis cette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( juillet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2011)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probleme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respiratoire sont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reaparu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. Nous ne savons donc pas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va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evoluer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la suite car personne ne semble s'expliquer la maladie de ma fille.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certains des autres troubles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Reflux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gastro-oesophagien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(RGO), Intolérances alimentaires, Hypersensibilité orale, Trouble alimentaire, Douleur, Anomalies ORL, Hyperactivité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d'autres troubles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Constipation chronique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général?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il y a des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problemes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collite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ulcereuse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collon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coter de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grand-mere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maternelle de Marie-Claude et son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grand-pere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paternel a du se faire enlever le gros intestin car il y avait un cancer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matière de digestion?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part ceux mentionner plus haut rien que je connaisse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grandeur et le poids des parents de l'enfant?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durée en nombre de semaine de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40 semaines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échographies lors de la grossesse ont-elles révélé des anomalies?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non tout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normale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Avez-vous eu une ou des maladies pendant la grossesse? Si oui, veuillez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précisez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rien </w:t>
            </w:r>
            <w:proofErr w:type="spellStart"/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part un petit rhume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eu d'autres problèmes/complications pendant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non j'ai eu une grossesse tout </w:t>
            </w:r>
            <w:proofErr w:type="spellStart"/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fait normale. j'ai cependant fait 2 fausses couches avant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Décrivez-nous un peu votre </w:t>
            </w: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alimentation pendant la grossesse.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normale comme d'habitude. Pas d'envie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bizard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Avez-vous consommé de l'alcool et/ou des drogues? Si oui, veuillez préciser.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non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pas une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tylenol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connu un retard de croissance in-utero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pas du tout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le poids et la grandeur de votre enfant à la naissance (percentile)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7.9 lb et 20pouces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 travail a-t-il été provoqué?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non mais il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aider</w:t>
            </w:r>
            <w:proofErr w:type="gram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lors de l'accouchement des antibiotiques pour le streptocoque?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était la position du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tete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bas mais elle s'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mal engager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a été la longueur du travail en nombre d'heures?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environ 24h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forceps, ventouses ou autres?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 les forceps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à votre connaissance traction sur le cou pour faire sortir le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pas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conaissance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mais on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reposissionner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tete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césarienne?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bébé a-t-il eu un torticolis suite à l'accouchement?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premiers mois de sa vie, votre enfant a-t-il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deux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connu des problèmes liés à l’allaitement (difficulté de succion, refus de prendre le sein, muguet etc.). Détaillez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 elle refusait le sein je tirais donc mon lait mais elle le vomissait toute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on en a pas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essayer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beaucoup car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lallaitement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on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essayer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similac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suivi de tout de suite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Nutramigen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qui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mieux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tolerer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nourrisson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elle pleurait beaucoup et vomissait tout le temps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oui elle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,ettoufait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beaucoup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nourrisson a-t-il présenté des signes d'allergies ou d'intolérance alimentaire sévère lors de ses premières semaines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intolerance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proteine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bovine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beaucoup pleuré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 environ 20h sur 24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la douleur à cette période?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oui les douleurs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etaient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intense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les boires.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premières semaines de vie,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difficile pour Marie elle pleurait, vomissait et dormait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peu a causes des maux de ventre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Comment décririez-vous les boires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debut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difficile mais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debut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nutramigen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vomissement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on diminuer et les douleurs aussi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la relation mère-enfant lors de ces six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elle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bonne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de la relation de l'enfant avec son père ainsi que les gens prêts de vous (grands-parents par exemple)?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son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pere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la voyait que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rarement et il avait de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difficulter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avec le fait que sa fille soit malade. Avec les autre gens la relation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bonne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nutramigen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enfant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changement de lait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allait bien mais elle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un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bebe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heureux mais elle buvait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peu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 Préférait-t-il certaines marques de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elle ne buvait pas beaucoup et avait toujours tendance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etouffer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présenté des signes d'allergies ou d'intolérance alimentaire sévère lors de ses premiers mois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proteine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bovine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les pleurs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beaucoup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moin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que durant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premiere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semaines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la douleur lors des 6 premiers mois?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moin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presente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à cette période concernant le contact visuel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aucunproblemes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se coter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premiers mois,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l'age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5 mois Marie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commencer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avoir des infections multiples... otites et respiratoire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moteur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il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moin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rapide qu'un enfant du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age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intellectuel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relationnel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bon mais elle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toujours avec moi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affectif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bon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6 mois à 3 ans.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Marie avait beaucoup d'otite et d'infection respiratoire et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hospitaliser a quelque reprise. vers 18 mois on a vu une orl qui a soulever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,il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y avait peut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du reflux. quelques mois plus tard une scopie des corde vocales </w:t>
            </w:r>
            <w:proofErr w:type="spellStart"/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confirmer le reflux et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presence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nodules sur les cordes vocales du au reflux.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De manière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3 ans à aujourd'hui.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pleins de haut et de bas. C'est entre 4 ans et 6 ans que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pire. c'est durant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temps qu'on a aussi eu confirmation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gastroparesie.Marie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 subit une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Fundoplicature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son reflux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,age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5 ans et a du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gaver a 6 ans. a 6 ans et demi on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arreter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tout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medicaments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mais en janvier 2011 on a du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recommancer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medication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la constipation et en mars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cell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reflux. Marie a maintenant 10 ans et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problemes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continue avec retour des gros reflux et des remonter de nourriture. Nous somme en attente de voir 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medecin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bientot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fixer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qu'en est-il par rapport à l'école? Cela crée-t-il des problèmes importants?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Du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tout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problemes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marie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developper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l'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anxieter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,opposition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qui lui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cuase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parfois des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problemes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 l'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ecole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mais niveau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accademique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va bien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dû être hospitalisé pour des problèmes liés à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oui, combien de fois, à quel(s) âge(s) et pour quel(s) motifs?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Il y en a eu 12 au totales -a 2 mois pour une infection urinaire et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suspision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d,intolerence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proteine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bovine (3jours) -a 16 mois pour une grosse infection respiratoire (IVRS)(9jours) -a 16 mois pour une pneumonie (6jours) -a 17 mois pour tube dans les oreilles (24h) -a 3ans pour une gastroscopie et biopsie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l,estomac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( 48h) -4ans pour lui enlever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amidales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2ieme fois des tubes dans les oreilles ( 5 jours) -4ans pour une pneumonie ( 3jours) -5ans pour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fundoplicature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(6jours) -5ans douleur abdominale intense du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agravation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sa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gastroparesie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(12 jours) -5ans et demi pour biopsie des bronche et 3ieme set de tube dans les oreilles ( 24h) -6ans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debut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gavage (4 jours) -6ans perte de poids importante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malgre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les gavage.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( 65jours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examens médicaux votre enfant a-t-il eu?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gastroscopie, biopsie, repas baryté, vidange gastrique, échographie abdominale,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ph-métrie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électro-cardiogramme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(ECG), examen auditif, examen visuel, examen orthophonique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d'autres examens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test de la sueur et biopsie des voie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respiratoire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,scopie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des corde vocales et test d'allergies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Certains de ces examens se sont-ils révélés anormaux? Si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-test visuel (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hypermitropie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,strabisme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astigmatie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) - test audition (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legere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baisse pour certaine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frequence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)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ph-metrie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repas baryte (reflux important) -Vidange gastrique (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gastroperesie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) -scopie des cordes vocales ( nodules au niveau des cordes vocales) -test d'allergie (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intolerance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 lactose et allergie au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cefuroxime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a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peniciline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déjà pris les médicaments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Métoclopramide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Reglan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), Érythromycine,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Dompéridone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Cisapride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Prepulsid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), Autre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pris d'autres médicaments en lien avec sa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Certains de ces médicaments se sont-ils avérés efficaces?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domperidom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aider un bout mais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arreter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quelque mois. 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cisaprid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sembler aider mais pas convaincue que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marche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100%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nourrisson lors des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difficile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dire car elle vomissait presque tout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6 mois à 1 an?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4 oz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6 heure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jusqua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l'age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9 mois et ensuite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peu de solide lors des repas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1 an à 2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mangeait peu mais semblait manger assez pour ses besoin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2 à 4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ok jusqu'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l'age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4 ans environ ou elle a beaucoup diminuer ses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quantiter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ou a-t-il présentement un suivi alimentaire?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elle a eu un suivi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l'age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2 mois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6 ans et demi depuis plus de suivi.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ses aliments préférés et les moins appréciés / les mieux et moins bien digérés?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elle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deteste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les champignons et a de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difficulter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avec certaine texture ex: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yougourt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les sauce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creme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elle adore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oeufs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mais depuis quelque mois ils sont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difficile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digerer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elle.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déjà reçu ou reçoit-il des gavages?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type de lait reçoit-il et en quel quantité (gastrique, jéjunal)?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Marie 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gaver par tube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naso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-gastrique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nutren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- junior 1cal/par ml suivi de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nutren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-junior avec fibre 1.5cal/ml elle recevait ses gavage la nuit selon sa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tolerence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des bolus a l'heure des repas si elle ne mangeait pas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matériel à gavage utilisez-vous? Avez-vous connus certains problèmes en lien avec ce matériel?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pompe Kangourou oui avec les tapes Marie a fait des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reaction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cutaner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la pompe avait toujours quelque chose qui ne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marcheait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pas.... toute les nuits elle sonnait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connu et connaît-il encore aujourd'hui des épisodes importants de vomissements? Si oui, quand, à quelle fréquence?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beaucoup diminuer depuis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Fundoplicature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mais peut encore lui arriver surtout depuis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derniere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annee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remarquez des facteurs aggravant la fréquence ou l'importance des vomissements?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il n'y a pas vraiment mais lors des virus c'est sure que c'est pire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est l'état général de la nourriture et des liquides vomit?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generalement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pratiquement intacte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remarqué une couleur particulière?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plusieurs vomissement parfois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devients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plutot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jaunatre</w:t>
            </w:r>
            <w:proofErr w:type="spellEnd"/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vomissements s'additionnent-ils de douleurs importantes?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souvent oui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subit l'une ou l'autre des interventions chirurgicales suivantes: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Fondoplicature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- valve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antireflux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niesen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Si applicable, veuillez préciser les chirurgies reçus, les complications survenues ainsi que les résultats </w:t>
            </w: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Marie a eu des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difficulter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recommancer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s'alimenter normalement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la chirurgie. Pendant environ 4 ans ca beaucoup aider mais depuis un an et demi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probleme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revienne.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( retour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l'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ashme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de l'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intensiter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frequence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des reflux, autant des liquide que des solide)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Si applicable, veuillez préciser les recommandations de ces spécialistes / thérapeutes ainsi que les résultats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obtenus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?lications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jusqu'à présent que vous avez reçu du système de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assez peu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que vous recevez de votre entourage?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bien de ma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mere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mais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limiter du reste de l'entourage surtout quand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va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moin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bien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Jugez-vous que vous 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</w:t>
            </w:r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souffert ou souffrez présentement de détresse parentale liée à la condition de santé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dans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lesmoments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difficile oui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de l'aide jusqu'à présent de différents organismes / organisation / fondations / etc.?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j'ai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recu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une allocation pour enfants malade et handicapes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lorsqu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,elle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gaver mais maintenant plus rien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Qu'est-ce qui selon vous pourrait vous aider à surmonter les défis quotidiens reliés à la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savoir que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,autre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parents vive ca eux aussi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évolue la condition de votre enfant avec le temps?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avec des hauts et des bas.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se passe actuellement votre vie au quotidien avec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dans les bonne passe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,est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pratiquement normale. Marie est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active et aime bien quand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bouge donc dans les moment difficile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</w:t>
            </w:r>
            <w:proofErr w:type="gram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,est</w:t>
            </w:r>
            <w:proofErr w:type="spellEnd"/>
            <w:proofErr w:type="gram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encore plus difficile pour elle.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Qu’elles sont selon vous les choses qui ont amélioré considérablement votre qualité de vie et celle de votre enfant (médication, opération, alimentation, activités, sommeil, etc.)?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que les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medecins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ecoutes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plus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se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que l'on peut leurs dire et de ne pas attendre que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devienne pire pour que </w:t>
            </w:r>
            <w:proofErr w:type="spellStart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bouge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développé des trucs et astuces qui pourraient être utiles à d’autres parents?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Aimeriez-vous partager ou signifier autre chose?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Désirez-vous que l'on rende accessible sur ce site vos réponses à ce questionnaire?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773CB0" w:rsidRPr="00773CB0" w:rsidTr="00773CB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Désirez-vous que l'on vous compte comme "membre" de ce regroupement?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3CB0" w:rsidRPr="00773CB0" w:rsidRDefault="00773CB0" w:rsidP="00773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7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 (voir page Qui sommes-nous)</w:t>
            </w:r>
          </w:p>
        </w:tc>
      </w:tr>
    </w:tbl>
    <w:p w:rsidR="00347C7A" w:rsidRDefault="00773CB0"/>
    <w:sectPr w:rsidR="00347C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B0"/>
    <w:rsid w:val="000F1897"/>
    <w:rsid w:val="00773CB0"/>
    <w:rsid w:val="00B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2381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 Émilie Joyal</dc:creator>
  <cp:lastModifiedBy>Dre Émilie Joyal</cp:lastModifiedBy>
  <cp:revision>1</cp:revision>
  <dcterms:created xsi:type="dcterms:W3CDTF">2011-11-28T03:49:00Z</dcterms:created>
  <dcterms:modified xsi:type="dcterms:W3CDTF">2011-11-28T03:51:00Z</dcterms:modified>
</cp:coreProperties>
</file>